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34" w:rsidRDefault="00564334" w:rsidP="00564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</w:pPr>
    </w:p>
    <w:p w:rsidR="00564334" w:rsidRDefault="00564334" w:rsidP="00564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</w:pPr>
      <w:r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  <w:t>RESULT ANALYSIS</w:t>
      </w:r>
    </w:p>
    <w:p w:rsidR="00564334" w:rsidRPr="00564334" w:rsidRDefault="00564334" w:rsidP="005643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eastAsia="en-IN"/>
        </w:rPr>
      </w:pPr>
      <w:r w:rsidRPr="00564334">
        <w:rPr>
          <w:rFonts w:ascii="Arial" w:eastAsia="Times New Roman" w:hAnsi="Arial" w:cs="Arial"/>
          <w:color w:val="6F4F0A"/>
          <w:sz w:val="21"/>
          <w:szCs w:val="21"/>
          <w:lang w:eastAsia="en-IN"/>
        </w:rPr>
        <w:t> 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</w:pPr>
          </w:p>
          <w:p w:rsid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</w:pPr>
          </w:p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F4F0A"/>
                <w:sz w:val="21"/>
                <w:u w:val="single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44"/>
                <w:u w:val="single"/>
                <w:lang w:eastAsia="en-IN"/>
              </w:rPr>
              <w:t>RESULT ANALYSIS</w:t>
            </w:r>
          </w:p>
          <w:p w:rsid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</w:pP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 xml:space="preserve">Name of the Toppers with marks out of 500 in each </w:t>
            </w:r>
            <w:proofErr w:type="gramStart"/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Stream .</w:t>
            </w:r>
            <w:proofErr w:type="gramEnd"/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Science Stream : 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gramStart"/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First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:</w:t>
            </w:r>
            <w:proofErr w:type="gram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Mas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.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Aditya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Kumar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Mishra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(471 /500)  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gramStart"/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Second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:</w:t>
            </w:r>
            <w:proofErr w:type="gram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Ku.  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Pawandeep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kaur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(464 /5000 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Third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: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Mas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Alan Abraham (447/500)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Humanities Stream: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First : Ku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Ramandeep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kaur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(351/500)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First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: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Mas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Prabhpreet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Singh(351/500)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Second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-Ku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Jasmeen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Kaur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Sandhu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 (349/500)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Third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-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Mas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Ankit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Aswal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(320 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Commerce Stream: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proofErr w:type="gramStart"/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First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:</w:t>
            </w:r>
            <w:proofErr w:type="gram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Ku.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Kamaljit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Kaur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(444/500)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Second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- Ku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Kulbir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Kaur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(428/500)</w:t>
            </w:r>
          </w:p>
          <w:p w:rsidR="00564334" w:rsidRPr="00564334" w:rsidRDefault="00564334" w:rsidP="005643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</w:pPr>
            <w:r w:rsidRPr="00564334">
              <w:rPr>
                <w:rFonts w:ascii="Arial" w:eastAsia="Times New Roman" w:hAnsi="Arial" w:cs="Arial"/>
                <w:b/>
                <w:bCs/>
                <w:color w:val="6F4F0A"/>
                <w:sz w:val="21"/>
                <w:lang w:eastAsia="en-IN"/>
              </w:rPr>
              <w:t>Third </w:t>
            </w:r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-Ku </w:t>
            </w:r>
            <w:proofErr w:type="spellStart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>kanchan</w:t>
            </w:r>
            <w:proofErr w:type="spellEnd"/>
            <w:r w:rsidRPr="00564334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/>
              </w:rPr>
              <w:t xml:space="preserve"> (376/500)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04"/>
              <w:gridCol w:w="1013"/>
              <w:gridCol w:w="612"/>
              <w:gridCol w:w="589"/>
              <w:gridCol w:w="601"/>
              <w:gridCol w:w="612"/>
              <w:gridCol w:w="612"/>
              <w:gridCol w:w="612"/>
              <w:gridCol w:w="612"/>
              <w:gridCol w:w="662"/>
              <w:gridCol w:w="662"/>
              <w:gridCol w:w="919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12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 xml:space="preserve">Over all Result of the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Vidyalaya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7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264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Class</w:t>
                  </w:r>
                </w:p>
              </w:tc>
              <w:tc>
                <w:tcPr>
                  <w:tcW w:w="250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II</w:t>
                  </w:r>
                </w:p>
              </w:tc>
              <w:tc>
                <w:tcPr>
                  <w:tcW w:w="8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III</w:t>
                  </w:r>
                </w:p>
              </w:tc>
              <w:tc>
                <w:tcPr>
                  <w:tcW w:w="9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IV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V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VI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VII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VIII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IX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XI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Overall</w:t>
                  </w:r>
                </w:p>
              </w:tc>
            </w:tr>
            <w:tr w:rsidR="00564334" w:rsidRPr="00564334">
              <w:trPr>
                <w:trHeight w:val="675"/>
                <w:tblCellSpacing w:w="0" w:type="dxa"/>
                <w:jc w:val="center"/>
              </w:trPr>
              <w:tc>
                <w:tcPr>
                  <w:tcW w:w="264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No. of students appeared</w:t>
                  </w:r>
                </w:p>
              </w:tc>
              <w:tc>
                <w:tcPr>
                  <w:tcW w:w="250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120</w:t>
                  </w:r>
                </w:p>
              </w:tc>
              <w:tc>
                <w:tcPr>
                  <w:tcW w:w="8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118</w:t>
                  </w:r>
                </w:p>
              </w:tc>
              <w:tc>
                <w:tcPr>
                  <w:tcW w:w="9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119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122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128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109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114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101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1147</w:t>
                  </w:r>
                </w:p>
              </w:tc>
            </w:tr>
            <w:tr w:rsidR="00564334" w:rsidRPr="00564334">
              <w:trPr>
                <w:trHeight w:val="345"/>
                <w:tblCellSpacing w:w="0" w:type="dxa"/>
                <w:jc w:val="center"/>
              </w:trPr>
              <w:tc>
                <w:tcPr>
                  <w:tcW w:w="264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No. of students passed</w:t>
                  </w:r>
                </w:p>
              </w:tc>
              <w:tc>
                <w:tcPr>
                  <w:tcW w:w="250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120</w:t>
                  </w:r>
                </w:p>
              </w:tc>
              <w:tc>
                <w:tcPr>
                  <w:tcW w:w="8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118</w:t>
                  </w:r>
                </w:p>
              </w:tc>
              <w:tc>
                <w:tcPr>
                  <w:tcW w:w="9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119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122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128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109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77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1115</w:t>
                  </w:r>
                </w:p>
              </w:tc>
            </w:tr>
            <w:tr w:rsidR="00564334" w:rsidRPr="00564334">
              <w:trPr>
                <w:trHeight w:val="345"/>
                <w:tblCellSpacing w:w="0" w:type="dxa"/>
                <w:jc w:val="center"/>
              </w:trPr>
              <w:tc>
                <w:tcPr>
                  <w:tcW w:w="264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Pass %</w:t>
                  </w:r>
                </w:p>
              </w:tc>
              <w:tc>
                <w:tcPr>
                  <w:tcW w:w="250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93.0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76.2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97.2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  <w:r w:rsidRPr="00564334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en-IN"/>
              </w:rPr>
              <w:t>Stream-wise Result of Class XI    2017-18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  <w:tbl>
            <w:tblPr>
              <w:tblW w:w="92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680"/>
              <w:gridCol w:w="1180"/>
              <w:gridCol w:w="1500"/>
              <w:gridCol w:w="1620"/>
              <w:gridCol w:w="1300"/>
            </w:tblGrid>
            <w:tr w:rsidR="00564334" w:rsidRPr="00564334">
              <w:trPr>
                <w:trHeight w:val="600"/>
                <w:jc w:val="center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CLASS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XI-A         (Science)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XI-B (Humanities)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XI-C       (Commerce)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OVERALL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Total Number of Students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101</w:t>
                  </w:r>
                </w:p>
              </w:tc>
            </w:tr>
            <w:tr w:rsidR="00564334" w:rsidRPr="00564334">
              <w:trPr>
                <w:trHeight w:val="42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Number of students Appeared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101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Number of students Passed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77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Pass Percentage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82.8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61.7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96.0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76.2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Supplementary Cases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20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33 % – 44 %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17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45 % – 59 %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36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60 % - 74 %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18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75 % - 89 %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</w:tr>
            <w:tr w:rsidR="00564334" w:rsidRPr="00564334">
              <w:trPr>
                <w:trHeight w:val="300"/>
                <w:jc w:val="center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90 % &amp; above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38"/>
              <w:gridCol w:w="2567"/>
              <w:gridCol w:w="1890"/>
              <w:gridCol w:w="1902"/>
              <w:gridCol w:w="1913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lastRenderedPageBreak/>
                    <w:t>Pass percentage X Class(1999-2000 and onwards)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Year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Total No. of examinees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No. of Examinees who passed Annual exam.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 percentage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91.8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87.2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74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85.5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2003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76.47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2004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90.8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77.5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84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89.28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84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97.6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93.8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97.24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11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2011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102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102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100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2012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91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91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 xml:space="preserve">100 </w:t>
                  </w: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ab/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15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16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2013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2014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2015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 100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100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 xml:space="preserve">100 </w:t>
                  </w: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ab/>
                  </w: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br/>
                    <w:t> 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38"/>
              <w:gridCol w:w="2567"/>
              <w:gridCol w:w="1890"/>
              <w:gridCol w:w="1902"/>
              <w:gridCol w:w="1913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A.II Pass percentage XII Class (1999-2000 and onwards)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Year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Total No. of examinees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No. of Examinees who passed Annual exam.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 percentage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74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73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98.7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88.4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85.5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2003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92.94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2004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89.33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91.46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98.98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90.08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96.6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121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119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98.3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11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2010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2011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99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98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98.98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2012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87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79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90.8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15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16</w:t>
                  </w:r>
                </w:p>
              </w:tc>
              <w:tc>
                <w:tcPr>
                  <w:tcW w:w="45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 2013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2014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18"/>
                      <w:szCs w:val="18"/>
                      <w:lang w:eastAsia="en-IN"/>
                    </w:rPr>
                    <w:t>2015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86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86</w:t>
                  </w:r>
                </w:p>
              </w:tc>
              <w:tc>
                <w:tcPr>
                  <w:tcW w:w="261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18"/>
                      <w:szCs w:val="18"/>
                      <w:lang w:eastAsia="en-IN"/>
                    </w:rPr>
                    <w:t>100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lastRenderedPageBreak/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0"/>
              <w:gridCol w:w="921"/>
              <w:gridCol w:w="2437"/>
              <w:gridCol w:w="2437"/>
              <w:gridCol w:w="2445"/>
            </w:tblGrid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vMerge w:val="restart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Year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A-I for Class X and A-II for class XII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B I. Quality of Performance Class X (1999-2000 and onwards)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11085" w:type="dxa"/>
                  <w:gridSpan w:val="3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Percentage of examinees who secured: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60% or more in aggregate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75% of more in aggregate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90% or more in aggregate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2001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24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2003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18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2004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15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2005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25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2006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28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17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2007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24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2008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2009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1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 41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2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  <w:t>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  <w:t>15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  <w:t>2013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  <w:t>2014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0"/>
                      <w:lang w:eastAsia="en-IN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 67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0"/>
                      <w:lang w:eastAsia="en-IN"/>
                    </w:rPr>
                    <w:t>15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42"/>
              <w:gridCol w:w="850"/>
              <w:gridCol w:w="1241"/>
              <w:gridCol w:w="3062"/>
              <w:gridCol w:w="3115"/>
            </w:tblGrid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vMerge w:val="restart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Year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B II. Quality of Performance Class XII (2002-2003 and onwards)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Percentage of examinees who secured: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60% or more in aggregate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75% of more in aggregate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90% or more in aggregate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2000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39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2001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21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2002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14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2003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37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2004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32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2005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39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2006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18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2007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37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19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2008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36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27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2009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71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24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2010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30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2011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48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15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lastRenderedPageBreak/>
                    <w:t>        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2012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44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13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15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2013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2015</w:t>
                  </w:r>
                </w:p>
              </w:tc>
              <w:tc>
                <w:tcPr>
                  <w:tcW w:w="162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               37</w:t>
                  </w:r>
                </w:p>
              </w:tc>
              <w:tc>
                <w:tcPr>
                  <w:tcW w:w="3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                                         13</w:t>
                  </w:r>
                </w:p>
              </w:tc>
              <w:tc>
                <w:tcPr>
                  <w:tcW w:w="36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                                          1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lastRenderedPageBreak/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0"/>
              <w:gridCol w:w="1050"/>
              <w:gridCol w:w="765"/>
              <w:gridCol w:w="765"/>
              <w:gridCol w:w="765"/>
              <w:gridCol w:w="765"/>
              <w:gridCol w:w="765"/>
              <w:gridCol w:w="795"/>
              <w:gridCol w:w="616"/>
              <w:gridCol w:w="616"/>
              <w:gridCol w:w="624"/>
              <w:gridCol w:w="758"/>
              <w:gridCol w:w="96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13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C. Performance Index (Subject wise 2002- 2003 and onwards)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I. For Class X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 No.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Subject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2004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2006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2007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2008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2009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2011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2012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br/>
                    <w:t> 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2013  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English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29.04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39.08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34.01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35.11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47.32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39.58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58.26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76.47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67.7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72.88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Hindi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63.05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51.95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56.8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67.85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75.74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68.23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67.55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78.81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69.9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Maths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41.17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42.09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40.1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49.85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60.57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48.83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54.82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73.33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54.9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Science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43.0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49.71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43.98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49.70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61.90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47.27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63.88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74.60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57.3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62.13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Social Science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31.43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58.62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61.07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65.62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57.29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48.83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65.6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74.4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67.4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66.38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10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Sanskrit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-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100</w:t>
                  </w:r>
                </w:p>
              </w:tc>
              <w:tc>
                <w:tcPr>
                  <w:tcW w:w="49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"/>
              <w:gridCol w:w="1409"/>
              <w:gridCol w:w="618"/>
              <w:gridCol w:w="618"/>
              <w:gridCol w:w="618"/>
              <w:gridCol w:w="618"/>
              <w:gridCol w:w="618"/>
              <w:gridCol w:w="617"/>
              <w:gridCol w:w="616"/>
              <w:gridCol w:w="558"/>
              <w:gridCol w:w="691"/>
              <w:gridCol w:w="758"/>
              <w:gridCol w:w="758"/>
              <w:gridCol w:w="81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14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II For Class XII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 No.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Subject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2004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2006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2007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2009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2010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2011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2012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br/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English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54.26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60.5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41.46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54.54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47.7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52.67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55.27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60.22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48.85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2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Hindi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68.56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61.02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37.32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61.7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63.17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54.87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53.04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46.82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42.8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34.51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Maths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60.15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34.2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47.3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57.4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69.32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52.60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58.33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70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41.29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53.79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4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Physics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42.9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37.0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52.9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66.46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49.92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65.16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55.39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50.0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59.76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Chemistry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58.33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30.5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34.32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67.2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69.21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48.08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61.17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71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53.97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47.5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Biology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71.59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21.3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36.15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61.8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53.75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56.94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68.27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42.85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29.46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32.29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History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62.01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69.3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48.9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65.3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51.63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63.77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63.18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81.94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71.43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Economics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37.73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35.0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30.2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39.5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41.84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40.67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51.04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36.59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21.01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Geography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91.59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66.2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63.0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63.9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66.85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78.97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76.69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93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58.33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66.67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79.16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Phy.Edu.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Not opted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52.3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44.2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41.5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50.74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69.25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38.32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73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59.94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45.18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58.28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IP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31.94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76.79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51.56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73.44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Computer Science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62.5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56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69.64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48.08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Accountancy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55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50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35.58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48.44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B.St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59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41.21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37.02</w:t>
                  </w:r>
                </w:p>
              </w:tc>
              <w:tc>
                <w:tcPr>
                  <w:tcW w:w="31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8"/>
              <w:gridCol w:w="2696"/>
              <w:gridCol w:w="1451"/>
              <w:gridCol w:w="1344"/>
              <w:gridCol w:w="1284"/>
              <w:gridCol w:w="1477"/>
            </w:tblGrid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Name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 xml:space="preserve">Marks 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lastRenderedPageBreak/>
                    <w:t>secured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lastRenderedPageBreak/>
                    <w:t>% of marks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 xml:space="preserve">Rank in 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lastRenderedPageBreak/>
                    <w:t>K.V.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lastRenderedPageBreak/>
                    <w:t xml:space="preserve">Rank in KVS, 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lastRenderedPageBreak/>
                    <w:t>if awarded cash prize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lastRenderedPageBreak/>
                    <w:t>1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SwayamtruptaPanda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472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94.4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Ist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Varun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 xml:space="preserve">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Kanojia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467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93.4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IInd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Rahul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 xml:space="preserve"> Kumar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Jha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460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92.0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IIIrd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Rahul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 xml:space="preserve"> Dev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Sorout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455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91.0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IVth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Uma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 xml:space="preserve"> Sharma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453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90.6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Vth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68"/>
              <w:gridCol w:w="2174"/>
              <w:gridCol w:w="1569"/>
              <w:gridCol w:w="1479"/>
              <w:gridCol w:w="1429"/>
              <w:gridCol w:w="1591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lastRenderedPageBreak/>
                    <w:t>Pass-outs who secured 90% or more in the Board 2012 exam.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Class XII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Name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Marks secured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% of marks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K.V.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KVS, if awarded cash prize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2344"/>
              <w:gridCol w:w="1536"/>
              <w:gridCol w:w="1476"/>
              <w:gridCol w:w="1395"/>
              <w:gridCol w:w="1558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Class X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Name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Marks secured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% of marks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K.V.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KVS, if awarded cash prize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Amrita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Bhardwaj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10 CGPA</w:t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szCs w:val="21"/>
                      <w:lang w:eastAsia="en-IN"/>
                    </w:rPr>
                    <w:br/>
                  </w: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Ist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5000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Niharika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Singh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10 CGPA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1st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5000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br/>
            </w: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br/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21"/>
              <w:gridCol w:w="2352"/>
              <w:gridCol w:w="1877"/>
              <w:gridCol w:w="1020"/>
              <w:gridCol w:w="1208"/>
              <w:gridCol w:w="1532"/>
            </w:tblGrid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Pass-outs who secured 90% or more in the Board 2012 exam.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Class X</w:t>
                  </w: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II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163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Name</w:t>
                  </w:r>
                </w:p>
              </w:tc>
              <w:tc>
                <w:tcPr>
                  <w:tcW w:w="130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Marks secured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% of marks</w:t>
                  </w:r>
                </w:p>
              </w:tc>
              <w:tc>
                <w:tcPr>
                  <w:tcW w:w="84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K.V.</w:t>
                  </w:r>
                </w:p>
              </w:tc>
              <w:tc>
                <w:tcPr>
                  <w:tcW w:w="10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KVS, if awarded cash prize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130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84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106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br/>
            </w: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br/>
            </w: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br/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65"/>
              <w:gridCol w:w="2380"/>
              <w:gridCol w:w="1522"/>
              <w:gridCol w:w="1426"/>
              <w:gridCol w:w="1371"/>
              <w:gridCol w:w="1546"/>
            </w:tblGrid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Name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Marks secured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% of marks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K.V.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KVS, if awarded cash prize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Haroon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Ahmad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Saif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95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M H D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Farhan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95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Devanshu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95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Harishita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Joshi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95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Harmanjot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93.1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Saumik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Acharya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93.1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7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Ayswarya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Roy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93.1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Alisha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Pannu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93.1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lastRenderedPageBreak/>
                    <w:t>9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Kiranpreet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Kaur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93.1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10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Abhishak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Singh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91.2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11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Robinpreet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Kaur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91.2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  <w:tc>
                <w:tcPr>
                  <w:tcW w:w="357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Prinshu</w:t>
                  </w:r>
                  <w:proofErr w:type="spellEnd"/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91.2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10"/>
              <w:gridCol w:w="2285"/>
              <w:gridCol w:w="1312"/>
              <w:gridCol w:w="1474"/>
              <w:gridCol w:w="1564"/>
              <w:gridCol w:w="1565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lastRenderedPageBreak/>
                    <w:t>K.V.P.Y</w:t>
                  </w:r>
                  <w:proofErr w:type="gramStart"/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./</w:t>
                  </w:r>
                  <w:proofErr w:type="gramEnd"/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 xml:space="preserve"> N.T.S.E./ Olympiads/ National Means Cum-Merit Scholarship scheme/ Incentives to Girls for Secondary Education Scheme etc. ( To be displayed separately for each scheme/ exam.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I. Indian Math Olympiad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Sr.No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.</w:t>
                  </w:r>
                </w:p>
              </w:tc>
              <w:tc>
                <w:tcPr>
                  <w:tcW w:w="37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Name of participant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Class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Region/ State level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Rank in National/ KVS level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Remarks (Mention the award/ prize won, if any)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21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49"/>
              <w:gridCol w:w="1337"/>
              <w:gridCol w:w="1379"/>
              <w:gridCol w:w="1086"/>
              <w:gridCol w:w="1086"/>
              <w:gridCol w:w="1557"/>
              <w:gridCol w:w="1316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Last Five Years Results: Class - X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Session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App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Passed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Comp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Failed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pass%age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P.I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2002-03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68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52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76.47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40.63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2003-04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87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08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90.80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48.18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2004-05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62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17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01 (</w:t>
                  </w: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umc</w:t>
                  </w:r>
                  <w:proofErr w:type="spellEnd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77.50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48.03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2005-06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84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89.28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53.63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2006-07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84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82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02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97.6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60.56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2007-08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96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93.8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50.55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2008-09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109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NIL.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60.2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2009-10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101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59.3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2010-11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102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102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58.3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2011-12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60.2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1"/>
                      <w:lang w:eastAsia="en-IN"/>
                    </w:rPr>
                    <w:t>2012-13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1"/>
                      <w:lang w:eastAsia="en-IN"/>
                    </w:rPr>
                    <w:t>2013-14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F4F0A"/>
                      <w:sz w:val="20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0"/>
                      <w:szCs w:val="21"/>
                      <w:lang w:eastAsia="en-IN"/>
                    </w:rPr>
                    <w:t>2015-16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66.3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  <w:r w:rsidRPr="0056433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  <w:t> </w:t>
            </w:r>
          </w:p>
        </w:tc>
      </w:tr>
      <w:tr w:rsidR="00564334" w:rsidRPr="00564334" w:rsidTr="00564334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5A0008"/>
                <w:left w:val="outset" w:sz="6" w:space="0" w:color="5A0008"/>
                <w:bottom w:val="outset" w:sz="6" w:space="0" w:color="5A0008"/>
                <w:right w:val="outset" w:sz="6" w:space="0" w:color="5A0008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49"/>
              <w:gridCol w:w="1337"/>
              <w:gridCol w:w="1379"/>
              <w:gridCol w:w="1086"/>
              <w:gridCol w:w="1086"/>
              <w:gridCol w:w="1557"/>
              <w:gridCol w:w="1316"/>
            </w:tblGrid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IN"/>
                    </w:rPr>
                    <w:t>Last Five Years Results: Class - XII</w:t>
                  </w:r>
                </w:p>
              </w:tc>
            </w:tr>
            <w:tr w:rsidR="00564334" w:rsidRPr="00564334">
              <w:trPr>
                <w:trHeight w:val="450"/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Session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App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Passed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Comp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Failed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proofErr w:type="spellStart"/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pass%age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shd w:val="clear" w:color="auto" w:fill="BABBBC"/>
                  <w:vAlign w:val="center"/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b/>
                      <w:bCs/>
                      <w:color w:val="6F4F0A"/>
                      <w:sz w:val="21"/>
                      <w:lang w:eastAsia="en-IN"/>
                    </w:rPr>
                    <w:t>P.I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2002-03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85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05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01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92.94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60.17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2003-04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67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04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04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89.33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44.75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2004-05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82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75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06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01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91.46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42.45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2005-06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99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01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98.98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56.54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2006-07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87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79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06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02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90.08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57.6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2007-08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89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86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NIL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96.6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65.56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lastRenderedPageBreak/>
                    <w:t>2008-09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121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119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98.3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60.74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2009-10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95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95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0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0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67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2010-11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99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98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0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98.98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55.78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2011-12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87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79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7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90.8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48.9</w:t>
                  </w:r>
                </w:p>
              </w:tc>
            </w:tr>
            <w:tr w:rsidR="00564334" w:rsidRPr="00564334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2012-13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2013-14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2014-15</w:t>
                  </w:r>
                </w:p>
                <w:p w:rsidR="00564334" w:rsidRPr="00564334" w:rsidRDefault="00564334" w:rsidP="0056433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color w:val="6F4F0A"/>
                      <w:sz w:val="21"/>
                      <w:szCs w:val="21"/>
                      <w:lang w:eastAsia="en-IN"/>
                    </w:rPr>
                    <w:t>2015-16</w:t>
                  </w:r>
                </w:p>
              </w:tc>
              <w:tc>
                <w:tcPr>
                  <w:tcW w:w="96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86</w:t>
                  </w:r>
                </w:p>
              </w:tc>
              <w:tc>
                <w:tcPr>
                  <w:tcW w:w="99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86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0</w:t>
                  </w:r>
                </w:p>
              </w:tc>
              <w:tc>
                <w:tcPr>
                  <w:tcW w:w="780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0</w:t>
                  </w:r>
                </w:p>
              </w:tc>
              <w:tc>
                <w:tcPr>
                  <w:tcW w:w="67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100</w:t>
                  </w:r>
                </w:p>
              </w:tc>
              <w:tc>
                <w:tcPr>
                  <w:tcW w:w="945" w:type="dxa"/>
                  <w:tcBorders>
                    <w:top w:val="outset" w:sz="6" w:space="0" w:color="5A0008"/>
                    <w:left w:val="outset" w:sz="6" w:space="0" w:color="5A0008"/>
                    <w:bottom w:val="outset" w:sz="6" w:space="0" w:color="5A0008"/>
                    <w:right w:val="outset" w:sz="6" w:space="0" w:color="5A0008"/>
                  </w:tcBorders>
                  <w:hideMark/>
                </w:tcPr>
                <w:p w:rsidR="00564334" w:rsidRPr="00564334" w:rsidRDefault="00564334" w:rsidP="0056433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64334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60</w:t>
                  </w:r>
                </w:p>
              </w:tc>
            </w:tr>
          </w:tbl>
          <w:p w:rsidR="00564334" w:rsidRPr="00564334" w:rsidRDefault="00564334" w:rsidP="0056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IN"/>
              </w:rPr>
            </w:pPr>
          </w:p>
        </w:tc>
      </w:tr>
    </w:tbl>
    <w:p w:rsidR="00CC2C97" w:rsidRDefault="00CC2C97"/>
    <w:sectPr w:rsidR="00CC2C97" w:rsidSect="00CC2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334"/>
    <w:rsid w:val="00564334"/>
    <w:rsid w:val="00C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97"/>
  </w:style>
  <w:style w:type="paragraph" w:styleId="Heading4">
    <w:name w:val="heading 4"/>
    <w:basedOn w:val="Normal"/>
    <w:link w:val="Heading4Char"/>
    <w:uiPriority w:val="9"/>
    <w:qFormat/>
    <w:rsid w:val="00564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433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56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64334"/>
    <w:rPr>
      <w:b/>
      <w:bCs/>
    </w:rPr>
  </w:style>
  <w:style w:type="character" w:customStyle="1" w:styleId="apple-tab-span">
    <w:name w:val="apple-tab-span"/>
    <w:basedOn w:val="DefaultParagraphFont"/>
    <w:rsid w:val="0056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1093</Words>
  <Characters>6231</Characters>
  <Application>Microsoft Office Word</Application>
  <DocSecurity>0</DocSecurity>
  <Lines>51</Lines>
  <Paragraphs>14</Paragraphs>
  <ScaleCrop>false</ScaleCrop>
  <Company>Hi Tec Computer Service &amp; Solution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1</cp:revision>
  <dcterms:created xsi:type="dcterms:W3CDTF">2019-03-18T16:53:00Z</dcterms:created>
  <dcterms:modified xsi:type="dcterms:W3CDTF">2019-03-18T16:57:00Z</dcterms:modified>
</cp:coreProperties>
</file>